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E1C" w:rsidRDefault="00FA1855" w:rsidP="00FA6B91">
      <w:pPr>
        <w:jc w:val="center"/>
      </w:pPr>
      <w:r>
        <w:rPr>
          <w:sz w:val="36"/>
        </w:rPr>
        <w:t>h</w:t>
      </w:r>
      <w:r w:rsidR="00974E1C">
        <w:rPr>
          <w:sz w:val="36"/>
        </w:rPr>
        <w:t>Multiplication</w:t>
      </w:r>
    </w:p>
    <w:p w:rsidR="00974E1C" w:rsidRDefault="00974E1C"/>
    <w:tbl>
      <w:tblPr>
        <w:tblStyle w:val="TableGrid"/>
        <w:tblW w:w="15561" w:type="dxa"/>
        <w:tblLayout w:type="fixed"/>
        <w:tblLook w:val="04A0"/>
      </w:tblPr>
      <w:tblGrid>
        <w:gridCol w:w="2043"/>
        <w:gridCol w:w="2078"/>
        <w:gridCol w:w="2671"/>
        <w:gridCol w:w="2671"/>
        <w:gridCol w:w="2127"/>
        <w:gridCol w:w="1985"/>
        <w:gridCol w:w="1986"/>
      </w:tblGrid>
      <w:tr w:rsidR="0067187C" w:rsidTr="0067187C">
        <w:trPr>
          <w:trHeight w:val="832"/>
        </w:trPr>
        <w:tc>
          <w:tcPr>
            <w:tcW w:w="2043" w:type="dxa"/>
            <w:shd w:val="clear" w:color="auto" w:fill="D9D9D9" w:themeFill="background1" w:themeFillShade="D9"/>
          </w:tcPr>
          <w:p w:rsidR="0067187C" w:rsidRPr="007A5AE9" w:rsidRDefault="0067187C" w:rsidP="00F73997">
            <w:pPr>
              <w:jc w:val="center"/>
              <w:rPr>
                <w:b/>
              </w:rPr>
            </w:pPr>
            <w:r w:rsidRPr="007A5AE9">
              <w:rPr>
                <w:b/>
              </w:rPr>
              <w:t>Horizontal</w:t>
            </w:r>
          </w:p>
        </w:tc>
        <w:tc>
          <w:tcPr>
            <w:tcW w:w="2078" w:type="dxa"/>
            <w:shd w:val="clear" w:color="auto" w:fill="D9D9D9" w:themeFill="background1" w:themeFillShade="D9"/>
          </w:tcPr>
          <w:p w:rsidR="0067187C" w:rsidRPr="007A5AE9" w:rsidRDefault="0067187C" w:rsidP="00F73997">
            <w:pPr>
              <w:jc w:val="center"/>
              <w:rPr>
                <w:b/>
              </w:rPr>
            </w:pPr>
            <w:r>
              <w:rPr>
                <w:b/>
              </w:rPr>
              <w:t>Multiplication</w:t>
            </w:r>
            <w:r w:rsidRPr="007A5AE9">
              <w:rPr>
                <w:b/>
              </w:rPr>
              <w:t xml:space="preserve"> as an array</w:t>
            </w:r>
          </w:p>
        </w:tc>
        <w:tc>
          <w:tcPr>
            <w:tcW w:w="2671" w:type="dxa"/>
            <w:shd w:val="clear" w:color="auto" w:fill="D9D9D9" w:themeFill="background1" w:themeFillShade="D9"/>
          </w:tcPr>
          <w:p w:rsidR="0067187C" w:rsidRPr="007A5AE9" w:rsidRDefault="0067187C" w:rsidP="000F6C5A">
            <w:pPr>
              <w:jc w:val="center"/>
              <w:rPr>
                <w:b/>
              </w:rPr>
            </w:pPr>
            <w:r>
              <w:rPr>
                <w:b/>
              </w:rPr>
              <w:t>Distributive P</w:t>
            </w:r>
            <w:r w:rsidRPr="007A5AE9">
              <w:rPr>
                <w:b/>
              </w:rPr>
              <w:t xml:space="preserve">roperties </w:t>
            </w:r>
          </w:p>
        </w:tc>
        <w:tc>
          <w:tcPr>
            <w:tcW w:w="2671" w:type="dxa"/>
            <w:shd w:val="clear" w:color="auto" w:fill="D9D9D9" w:themeFill="background1" w:themeFillShade="D9"/>
          </w:tcPr>
          <w:p w:rsidR="0067187C" w:rsidRPr="007A5AE9" w:rsidRDefault="0067187C" w:rsidP="00F73997">
            <w:pPr>
              <w:jc w:val="center"/>
              <w:rPr>
                <w:b/>
              </w:rPr>
            </w:pPr>
            <w:r w:rsidRPr="007A5AE9">
              <w:rPr>
                <w:b/>
              </w:rPr>
              <w:t>Vertical 2 by 1 digit without carrying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67187C" w:rsidRPr="007A5AE9" w:rsidRDefault="0067187C" w:rsidP="00F73997">
            <w:pPr>
              <w:jc w:val="center"/>
              <w:rPr>
                <w:b/>
              </w:rPr>
            </w:pPr>
            <w:r w:rsidRPr="007A5AE9">
              <w:rPr>
                <w:b/>
              </w:rPr>
              <w:t>Vertical 2 by 1 digit with carrying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67187C" w:rsidRPr="007A5AE9" w:rsidRDefault="0067187C" w:rsidP="00F73997">
            <w:pPr>
              <w:jc w:val="center"/>
              <w:rPr>
                <w:b/>
              </w:rPr>
            </w:pPr>
            <w:r w:rsidRPr="007A5AE9">
              <w:rPr>
                <w:b/>
              </w:rPr>
              <w:t>Vertical 3 digit by 1 digit</w:t>
            </w:r>
          </w:p>
        </w:tc>
        <w:tc>
          <w:tcPr>
            <w:tcW w:w="1986" w:type="dxa"/>
            <w:shd w:val="clear" w:color="auto" w:fill="D9D9D9" w:themeFill="background1" w:themeFillShade="D9"/>
          </w:tcPr>
          <w:p w:rsidR="0067187C" w:rsidRPr="007A5AE9" w:rsidRDefault="0067187C" w:rsidP="00F73997">
            <w:pPr>
              <w:jc w:val="center"/>
              <w:rPr>
                <w:b/>
              </w:rPr>
            </w:pPr>
            <w:r w:rsidRPr="007A5AE9">
              <w:rPr>
                <w:b/>
              </w:rPr>
              <w:t>Vertical with money</w:t>
            </w:r>
          </w:p>
        </w:tc>
      </w:tr>
      <w:tr w:rsidR="0067187C" w:rsidTr="0067187C">
        <w:trPr>
          <w:trHeight w:val="1906"/>
        </w:trPr>
        <w:tc>
          <w:tcPr>
            <w:tcW w:w="2043" w:type="dxa"/>
          </w:tcPr>
          <w:p w:rsidR="0067187C" w:rsidRDefault="0067187C" w:rsidP="00F73997">
            <w:pPr>
              <w:jc w:val="center"/>
            </w:pPr>
            <w:r w:rsidRPr="00974E1C">
              <w:rPr>
                <w:noProof/>
                <w:lang w:eastAsia="en-AU"/>
              </w:rPr>
              <w:drawing>
                <wp:inline distT="0" distB="0" distL="0" distR="0">
                  <wp:extent cx="1132856" cy="1163782"/>
                  <wp:effectExtent l="19050" t="0" r="0" b="0"/>
                  <wp:docPr id="17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b="497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856" cy="11637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8" w:type="dxa"/>
          </w:tcPr>
          <w:p w:rsidR="0067187C" w:rsidRPr="00974E1C" w:rsidRDefault="0067187C" w:rsidP="00F73997">
            <w:pPr>
              <w:jc w:val="center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4 x 3 Draw this equation as array, two ways</w:t>
            </w:r>
          </w:p>
        </w:tc>
        <w:tc>
          <w:tcPr>
            <w:tcW w:w="2671" w:type="dxa"/>
          </w:tcPr>
          <w:p w:rsidR="0067187C" w:rsidRDefault="0067187C" w:rsidP="000F6C5A">
            <w:pPr>
              <w:jc w:val="center"/>
            </w:pPr>
            <w:r>
              <w:t xml:space="preserve">If I know </w:t>
            </w:r>
          </w:p>
          <w:p w:rsidR="0067187C" w:rsidRDefault="0067187C" w:rsidP="000F6C5A">
            <w:pPr>
              <w:jc w:val="center"/>
            </w:pPr>
            <w:r>
              <w:t>3 x 5 = 15</w:t>
            </w:r>
          </w:p>
          <w:p w:rsidR="0067187C" w:rsidRDefault="0067187C" w:rsidP="000F6C5A">
            <w:pPr>
              <w:jc w:val="center"/>
            </w:pPr>
            <w:r>
              <w:t xml:space="preserve">Then I know </w:t>
            </w:r>
          </w:p>
          <w:p w:rsidR="0067187C" w:rsidRDefault="0067187C" w:rsidP="000F6C5A">
            <w:pPr>
              <w:jc w:val="center"/>
            </w:pPr>
            <w:r>
              <w:t>3 x 50 is = ____</w:t>
            </w:r>
          </w:p>
          <w:p w:rsidR="0067187C" w:rsidRDefault="0067187C" w:rsidP="000F6C5A">
            <w:pPr>
              <w:jc w:val="center"/>
            </w:pPr>
          </w:p>
          <w:p w:rsidR="0067187C" w:rsidRDefault="0067187C" w:rsidP="000F6C5A"/>
        </w:tc>
        <w:tc>
          <w:tcPr>
            <w:tcW w:w="2671" w:type="dxa"/>
          </w:tcPr>
          <w:p w:rsidR="0067187C" w:rsidRDefault="0067187C" w:rsidP="00F73997">
            <w:pPr>
              <w:jc w:val="center"/>
            </w:pPr>
            <w:r w:rsidRPr="00974E1C">
              <w:rPr>
                <w:noProof/>
                <w:lang w:eastAsia="en-AU"/>
              </w:rPr>
              <w:drawing>
                <wp:inline distT="0" distB="0" distL="0" distR="0">
                  <wp:extent cx="1101486" cy="1163782"/>
                  <wp:effectExtent l="19050" t="0" r="3414" b="0"/>
                  <wp:docPr id="18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b="497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486" cy="11637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:rsidR="0067187C" w:rsidRDefault="0067187C" w:rsidP="00F73997">
            <w:pPr>
              <w:jc w:val="center"/>
            </w:pPr>
            <w:r w:rsidRPr="00974E1C">
              <w:rPr>
                <w:noProof/>
                <w:lang w:eastAsia="en-AU"/>
              </w:rPr>
              <w:drawing>
                <wp:inline distT="0" distB="0" distL="0" distR="0">
                  <wp:extent cx="1180358" cy="1164242"/>
                  <wp:effectExtent l="19050" t="0" r="742" b="0"/>
                  <wp:docPr id="19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b="497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358" cy="11642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7187C" w:rsidRDefault="0067187C" w:rsidP="00F73997">
            <w:pPr>
              <w:jc w:val="center"/>
            </w:pPr>
            <w:r w:rsidRPr="00974E1C">
              <w:rPr>
                <w:noProof/>
                <w:lang w:eastAsia="en-AU"/>
              </w:rPr>
              <w:drawing>
                <wp:inline distT="0" distB="0" distL="0" distR="0">
                  <wp:extent cx="1132857" cy="1163782"/>
                  <wp:effectExtent l="19050" t="0" r="0" b="0"/>
                  <wp:docPr id="2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b="486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857" cy="11637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:rsidR="0067187C" w:rsidRDefault="0067187C" w:rsidP="00F73997">
            <w:pPr>
              <w:jc w:val="center"/>
            </w:pPr>
            <w:r>
              <w:object w:dxaOrig="2550" w:dyaOrig="52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94.5pt" o:ole="">
                  <v:imagedata r:id="rId8" o:title="" cropbottom="32104f"/>
                </v:shape>
                <o:OLEObject Type="Embed" ProgID="PBrush" ShapeID="_x0000_i1025" DrawAspect="Content" ObjectID="_1372006032" r:id="rId9"/>
              </w:object>
            </w:r>
          </w:p>
        </w:tc>
      </w:tr>
      <w:tr w:rsidR="0067187C" w:rsidTr="0067187C">
        <w:trPr>
          <w:trHeight w:val="271"/>
        </w:trPr>
        <w:tc>
          <w:tcPr>
            <w:tcW w:w="2043" w:type="dxa"/>
          </w:tcPr>
          <w:p w:rsidR="0067187C" w:rsidRDefault="0067187C" w:rsidP="00F73997">
            <w:pPr>
              <w:jc w:val="center"/>
            </w:pPr>
            <w:r>
              <w:t>2.5</w:t>
            </w:r>
          </w:p>
        </w:tc>
        <w:tc>
          <w:tcPr>
            <w:tcW w:w="2078" w:type="dxa"/>
          </w:tcPr>
          <w:p w:rsidR="0067187C" w:rsidRDefault="0067187C" w:rsidP="00F73997">
            <w:pPr>
              <w:jc w:val="center"/>
            </w:pPr>
            <w:r>
              <w:t>2.75</w:t>
            </w:r>
          </w:p>
        </w:tc>
        <w:tc>
          <w:tcPr>
            <w:tcW w:w="2671" w:type="dxa"/>
          </w:tcPr>
          <w:p w:rsidR="0067187C" w:rsidRDefault="0067187C" w:rsidP="000F6C5A">
            <w:pPr>
              <w:jc w:val="center"/>
            </w:pPr>
            <w:r>
              <w:t>2.75</w:t>
            </w:r>
          </w:p>
        </w:tc>
        <w:tc>
          <w:tcPr>
            <w:tcW w:w="2671" w:type="dxa"/>
          </w:tcPr>
          <w:p w:rsidR="0067187C" w:rsidRDefault="0067187C" w:rsidP="00764C16">
            <w:pPr>
              <w:tabs>
                <w:tab w:val="left" w:pos="1646"/>
              </w:tabs>
              <w:jc w:val="center"/>
            </w:pPr>
            <w:r>
              <w:t>3.00</w:t>
            </w:r>
          </w:p>
        </w:tc>
        <w:tc>
          <w:tcPr>
            <w:tcW w:w="2127" w:type="dxa"/>
          </w:tcPr>
          <w:p w:rsidR="0067187C" w:rsidRDefault="0067187C" w:rsidP="00F73997">
            <w:pPr>
              <w:jc w:val="center"/>
            </w:pPr>
            <w:r>
              <w:t>3.0</w:t>
            </w:r>
          </w:p>
        </w:tc>
        <w:tc>
          <w:tcPr>
            <w:tcW w:w="1985" w:type="dxa"/>
          </w:tcPr>
          <w:p w:rsidR="0067187C" w:rsidRDefault="0067187C" w:rsidP="00F73997">
            <w:pPr>
              <w:jc w:val="center"/>
            </w:pPr>
            <w:r>
              <w:t>3.0</w:t>
            </w:r>
          </w:p>
        </w:tc>
        <w:tc>
          <w:tcPr>
            <w:tcW w:w="1986" w:type="dxa"/>
          </w:tcPr>
          <w:p w:rsidR="0067187C" w:rsidRDefault="0067187C" w:rsidP="00F73997">
            <w:pPr>
              <w:jc w:val="center"/>
            </w:pPr>
            <w:r>
              <w:t>3.5</w:t>
            </w:r>
          </w:p>
        </w:tc>
      </w:tr>
    </w:tbl>
    <w:p w:rsidR="00F73997" w:rsidRDefault="00F73997" w:rsidP="00F73997">
      <w:pPr>
        <w:jc w:val="center"/>
      </w:pPr>
    </w:p>
    <w:p w:rsidR="00974E1C" w:rsidRDefault="00974E1C"/>
    <w:p w:rsidR="00A241A5" w:rsidRDefault="00A241A5"/>
    <w:p w:rsidR="009F078A" w:rsidRPr="00FA6B91" w:rsidRDefault="0067187C" w:rsidP="00FA6B91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Division </w:t>
      </w:r>
    </w:p>
    <w:p w:rsidR="009F078A" w:rsidRDefault="009F078A"/>
    <w:tbl>
      <w:tblPr>
        <w:tblStyle w:val="TableGrid"/>
        <w:tblW w:w="15654" w:type="dxa"/>
        <w:tblLayout w:type="fixed"/>
        <w:tblLook w:val="04A0"/>
      </w:tblPr>
      <w:tblGrid>
        <w:gridCol w:w="1578"/>
        <w:gridCol w:w="1474"/>
        <w:gridCol w:w="1743"/>
        <w:gridCol w:w="2011"/>
        <w:gridCol w:w="2145"/>
        <w:gridCol w:w="2145"/>
        <w:gridCol w:w="2011"/>
        <w:gridCol w:w="2547"/>
      </w:tblGrid>
      <w:tr w:rsidR="007A5AE9" w:rsidTr="007A5AE9">
        <w:trPr>
          <w:trHeight w:val="772"/>
        </w:trPr>
        <w:tc>
          <w:tcPr>
            <w:tcW w:w="1578" w:type="dxa"/>
            <w:shd w:val="clear" w:color="auto" w:fill="D9D9D9" w:themeFill="background1" w:themeFillShade="D9"/>
          </w:tcPr>
          <w:p w:rsidR="007A5AE9" w:rsidRPr="007A5AE9" w:rsidRDefault="007A5AE9" w:rsidP="00405036">
            <w:pPr>
              <w:jc w:val="center"/>
              <w:rPr>
                <w:b/>
              </w:rPr>
            </w:pPr>
            <w:r w:rsidRPr="007A5AE9">
              <w:rPr>
                <w:b/>
              </w:rPr>
              <w:t xml:space="preserve">Number sentences’ 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:rsidR="007A5AE9" w:rsidRPr="007A5AE9" w:rsidRDefault="007A5AE9" w:rsidP="00405036">
            <w:pPr>
              <w:jc w:val="center"/>
              <w:rPr>
                <w:b/>
              </w:rPr>
            </w:pPr>
            <w:r w:rsidRPr="007A5AE9">
              <w:rPr>
                <w:b/>
              </w:rPr>
              <w:t>Horizontal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:rsidR="007A5AE9" w:rsidRPr="007A5AE9" w:rsidRDefault="007A5AE9" w:rsidP="00A241A5">
            <w:pPr>
              <w:jc w:val="center"/>
              <w:rPr>
                <w:b/>
              </w:rPr>
            </w:pPr>
            <w:r w:rsidRPr="007A5AE9">
              <w:rPr>
                <w:b/>
              </w:rPr>
              <w:t>Fact families</w:t>
            </w:r>
          </w:p>
        </w:tc>
        <w:tc>
          <w:tcPr>
            <w:tcW w:w="2011" w:type="dxa"/>
            <w:shd w:val="clear" w:color="auto" w:fill="D9D9D9" w:themeFill="background1" w:themeFillShade="D9"/>
          </w:tcPr>
          <w:p w:rsidR="007A5AE9" w:rsidRPr="007A5AE9" w:rsidRDefault="007A5AE9" w:rsidP="00A241A5">
            <w:pPr>
              <w:jc w:val="center"/>
              <w:rPr>
                <w:b/>
              </w:rPr>
            </w:pPr>
            <w:r w:rsidRPr="007A5AE9">
              <w:rPr>
                <w:b/>
              </w:rPr>
              <w:t>Vertical without carrying</w:t>
            </w:r>
          </w:p>
        </w:tc>
        <w:tc>
          <w:tcPr>
            <w:tcW w:w="2145" w:type="dxa"/>
            <w:shd w:val="clear" w:color="auto" w:fill="D9D9D9" w:themeFill="background1" w:themeFillShade="D9"/>
          </w:tcPr>
          <w:p w:rsidR="007A5AE9" w:rsidRPr="007A5AE9" w:rsidRDefault="007A5AE9" w:rsidP="00405036">
            <w:pPr>
              <w:jc w:val="center"/>
              <w:rPr>
                <w:b/>
              </w:rPr>
            </w:pPr>
            <w:r w:rsidRPr="007A5AE9">
              <w:rPr>
                <w:b/>
              </w:rPr>
              <w:t xml:space="preserve">3 digit vertical with carrying </w:t>
            </w:r>
          </w:p>
        </w:tc>
        <w:tc>
          <w:tcPr>
            <w:tcW w:w="2145" w:type="dxa"/>
            <w:shd w:val="clear" w:color="auto" w:fill="D9D9D9" w:themeFill="background1" w:themeFillShade="D9"/>
          </w:tcPr>
          <w:p w:rsidR="007A5AE9" w:rsidRPr="007A5AE9" w:rsidRDefault="007A5AE9" w:rsidP="00A241A5">
            <w:pPr>
              <w:jc w:val="center"/>
              <w:rPr>
                <w:b/>
              </w:rPr>
            </w:pPr>
            <w:r w:rsidRPr="007A5AE9">
              <w:rPr>
                <w:b/>
              </w:rPr>
              <w:t>2 digit vertical with carrying and remainders</w:t>
            </w:r>
          </w:p>
        </w:tc>
        <w:tc>
          <w:tcPr>
            <w:tcW w:w="2011" w:type="dxa"/>
            <w:shd w:val="clear" w:color="auto" w:fill="D9D9D9" w:themeFill="background1" w:themeFillShade="D9"/>
          </w:tcPr>
          <w:p w:rsidR="007A5AE9" w:rsidRPr="007A5AE9" w:rsidRDefault="007A5AE9" w:rsidP="00405036">
            <w:pPr>
              <w:jc w:val="center"/>
              <w:rPr>
                <w:b/>
              </w:rPr>
            </w:pPr>
            <w:r w:rsidRPr="007A5AE9">
              <w:rPr>
                <w:b/>
              </w:rPr>
              <w:t>4 digit vertical with carrying</w:t>
            </w:r>
          </w:p>
        </w:tc>
        <w:tc>
          <w:tcPr>
            <w:tcW w:w="2547" w:type="dxa"/>
            <w:shd w:val="clear" w:color="auto" w:fill="D9D9D9" w:themeFill="background1" w:themeFillShade="D9"/>
          </w:tcPr>
          <w:p w:rsidR="007A5AE9" w:rsidRPr="007A5AE9" w:rsidRDefault="007A5AE9" w:rsidP="00F73997">
            <w:pPr>
              <w:jc w:val="center"/>
              <w:rPr>
                <w:b/>
              </w:rPr>
            </w:pPr>
            <w:r w:rsidRPr="007A5AE9">
              <w:rPr>
                <w:b/>
              </w:rPr>
              <w:t>Vertical with money</w:t>
            </w:r>
          </w:p>
        </w:tc>
      </w:tr>
      <w:tr w:rsidR="007A5AE9" w:rsidTr="00764C16">
        <w:trPr>
          <w:trHeight w:val="1742"/>
        </w:trPr>
        <w:tc>
          <w:tcPr>
            <w:tcW w:w="1578" w:type="dxa"/>
          </w:tcPr>
          <w:p w:rsidR="007A5AE9" w:rsidRDefault="007A5AE9" w:rsidP="00F73997">
            <w:pPr>
              <w:jc w:val="center"/>
            </w:pPr>
            <w:r>
              <w:t xml:space="preserve">Write the above sentence as a division equation  </w:t>
            </w:r>
          </w:p>
          <w:p w:rsidR="007A5AE9" w:rsidRDefault="007A5AE9" w:rsidP="00764C16"/>
        </w:tc>
        <w:tc>
          <w:tcPr>
            <w:tcW w:w="1474" w:type="dxa"/>
          </w:tcPr>
          <w:p w:rsidR="007A5AE9" w:rsidRDefault="00764C16" w:rsidP="00F73997">
            <w:pPr>
              <w:jc w:val="center"/>
            </w:pPr>
            <w:r>
              <w:object w:dxaOrig="2535" w:dyaOrig="4500">
                <v:shape id="_x0000_i1026" type="#_x0000_t75" style="width:60.75pt;height:57pt" o:ole="">
                  <v:imagedata r:id="rId10" o:title="" cropbottom="30772f"/>
                </v:shape>
                <o:OLEObject Type="Embed" ProgID="PBrush" ShapeID="_x0000_i1026" DrawAspect="Content" ObjectID="_1372006033" r:id="rId11"/>
              </w:object>
            </w:r>
          </w:p>
        </w:tc>
        <w:tc>
          <w:tcPr>
            <w:tcW w:w="1743" w:type="dxa"/>
          </w:tcPr>
          <w:p w:rsidR="007A5AE9" w:rsidRDefault="007A5AE9" w:rsidP="00F73997">
            <w:pPr>
              <w:jc w:val="center"/>
            </w:pPr>
            <w:r>
              <w:t>The opposite equation to this, using division is</w:t>
            </w:r>
          </w:p>
          <w:p w:rsidR="007A5AE9" w:rsidRDefault="007A5AE9" w:rsidP="00F73997">
            <w:pPr>
              <w:jc w:val="center"/>
            </w:pPr>
            <w:r>
              <w:t>3 x 4 = 12</w:t>
            </w:r>
          </w:p>
          <w:p w:rsidR="007A5AE9" w:rsidRDefault="007A5AE9" w:rsidP="00F73997">
            <w:pPr>
              <w:jc w:val="center"/>
            </w:pPr>
          </w:p>
          <w:p w:rsidR="007A5AE9" w:rsidRDefault="007A5AE9" w:rsidP="00764C16">
            <w:pPr>
              <w:jc w:val="center"/>
            </w:pPr>
            <w:r>
              <w:t>__ x __ = ___</w:t>
            </w:r>
          </w:p>
        </w:tc>
        <w:tc>
          <w:tcPr>
            <w:tcW w:w="2011" w:type="dxa"/>
          </w:tcPr>
          <w:p w:rsidR="007A5AE9" w:rsidRDefault="00764C16" w:rsidP="00F73997">
            <w:pPr>
              <w:jc w:val="center"/>
            </w:pPr>
            <w:r>
              <w:object w:dxaOrig="2490" w:dyaOrig="5175">
                <v:shape id="_x0000_i1027" type="#_x0000_t75" style="width:75.75pt;height:80.25pt" o:ole="">
                  <v:imagedata r:id="rId12" o:title="" cropbottom="31792f"/>
                </v:shape>
                <o:OLEObject Type="Embed" ProgID="PBrush" ShapeID="_x0000_i1027" DrawAspect="Content" ObjectID="_1372006034" r:id="rId13"/>
              </w:object>
            </w:r>
          </w:p>
        </w:tc>
        <w:tc>
          <w:tcPr>
            <w:tcW w:w="2145" w:type="dxa"/>
          </w:tcPr>
          <w:p w:rsidR="007A5AE9" w:rsidRDefault="00764C16" w:rsidP="00405036">
            <w:pPr>
              <w:jc w:val="center"/>
            </w:pPr>
            <w:r>
              <w:object w:dxaOrig="2535" w:dyaOrig="5025">
                <v:shape id="_x0000_i1028" type="#_x0000_t75" style="width:78.75pt;height:80.25pt" o:ole="">
                  <v:imagedata r:id="rId14" o:title="" cropbottom="31792f"/>
                </v:shape>
                <o:OLEObject Type="Embed" ProgID="PBrush" ShapeID="_x0000_i1028" DrawAspect="Content" ObjectID="_1372006035" r:id="rId15"/>
              </w:object>
            </w:r>
          </w:p>
        </w:tc>
        <w:tc>
          <w:tcPr>
            <w:tcW w:w="2145" w:type="dxa"/>
          </w:tcPr>
          <w:p w:rsidR="007A5AE9" w:rsidRDefault="00764C16" w:rsidP="00A241A5">
            <w:pPr>
              <w:jc w:val="center"/>
            </w:pPr>
            <w:r>
              <w:object w:dxaOrig="2550" w:dyaOrig="5070">
                <v:shape id="_x0000_i1029" type="#_x0000_t75" style="width:78.75pt;height:80.25pt" o:ole="">
                  <v:imagedata r:id="rId16" o:title="" cropbottom="31792f"/>
                </v:shape>
                <o:OLEObject Type="Embed" ProgID="PBrush" ShapeID="_x0000_i1029" DrawAspect="Content" ObjectID="_1372006036" r:id="rId17"/>
              </w:object>
            </w:r>
          </w:p>
        </w:tc>
        <w:tc>
          <w:tcPr>
            <w:tcW w:w="2011" w:type="dxa"/>
          </w:tcPr>
          <w:p w:rsidR="007A5AE9" w:rsidRDefault="00764C16" w:rsidP="00F73997">
            <w:pPr>
              <w:jc w:val="center"/>
            </w:pPr>
            <w:r>
              <w:object w:dxaOrig="2520" w:dyaOrig="5025">
                <v:shape id="_x0000_i1030" type="#_x0000_t75" style="width:78.75pt;height:80.25pt" o:ole="">
                  <v:imagedata r:id="rId18" o:title="" cropbottom="31792f"/>
                </v:shape>
                <o:OLEObject Type="Embed" ProgID="PBrush" ShapeID="_x0000_i1030" DrawAspect="Content" ObjectID="_1372006037" r:id="rId19"/>
              </w:object>
            </w:r>
          </w:p>
        </w:tc>
        <w:tc>
          <w:tcPr>
            <w:tcW w:w="2547" w:type="dxa"/>
          </w:tcPr>
          <w:p w:rsidR="007A5AE9" w:rsidRDefault="00764C16" w:rsidP="00F73997">
            <w:pPr>
              <w:jc w:val="center"/>
            </w:pPr>
            <w:r>
              <w:object w:dxaOrig="2520" w:dyaOrig="5055">
                <v:shape id="_x0000_i1031" type="#_x0000_t75" style="width:78.75pt;height:80.25pt" o:ole="">
                  <v:imagedata r:id="rId20" o:title="" cropbottom="31792f"/>
                </v:shape>
                <o:OLEObject Type="Embed" ProgID="PBrush" ShapeID="_x0000_i1031" DrawAspect="Content" ObjectID="_1372006038" r:id="rId21"/>
              </w:object>
            </w:r>
          </w:p>
        </w:tc>
      </w:tr>
      <w:tr w:rsidR="007A5AE9" w:rsidTr="007A5AE9">
        <w:trPr>
          <w:trHeight w:val="270"/>
        </w:trPr>
        <w:tc>
          <w:tcPr>
            <w:tcW w:w="1578" w:type="dxa"/>
          </w:tcPr>
          <w:p w:rsidR="007A5AE9" w:rsidRDefault="007A5AE9" w:rsidP="00405036">
            <w:pPr>
              <w:jc w:val="center"/>
            </w:pPr>
            <w:r>
              <w:t>2.25</w:t>
            </w:r>
          </w:p>
        </w:tc>
        <w:tc>
          <w:tcPr>
            <w:tcW w:w="1474" w:type="dxa"/>
          </w:tcPr>
          <w:p w:rsidR="007A5AE9" w:rsidRDefault="007A5AE9" w:rsidP="00405036">
            <w:pPr>
              <w:jc w:val="center"/>
            </w:pPr>
          </w:p>
        </w:tc>
        <w:tc>
          <w:tcPr>
            <w:tcW w:w="1743" w:type="dxa"/>
          </w:tcPr>
          <w:p w:rsidR="007A5AE9" w:rsidRDefault="007A5AE9" w:rsidP="00405036">
            <w:pPr>
              <w:jc w:val="center"/>
            </w:pPr>
            <w:r>
              <w:t>2.75</w:t>
            </w:r>
          </w:p>
        </w:tc>
        <w:tc>
          <w:tcPr>
            <w:tcW w:w="2011" w:type="dxa"/>
          </w:tcPr>
          <w:p w:rsidR="007A5AE9" w:rsidRDefault="00764C16" w:rsidP="00405036">
            <w:pPr>
              <w:jc w:val="center"/>
            </w:pPr>
            <w:r>
              <w:t>3.0</w:t>
            </w:r>
          </w:p>
        </w:tc>
        <w:tc>
          <w:tcPr>
            <w:tcW w:w="2145" w:type="dxa"/>
          </w:tcPr>
          <w:p w:rsidR="007A5AE9" w:rsidRDefault="007A5AE9" w:rsidP="00405036">
            <w:pPr>
              <w:jc w:val="center"/>
            </w:pPr>
            <w:r>
              <w:t>3.0</w:t>
            </w:r>
          </w:p>
        </w:tc>
        <w:tc>
          <w:tcPr>
            <w:tcW w:w="2145" w:type="dxa"/>
          </w:tcPr>
          <w:p w:rsidR="007A5AE9" w:rsidRDefault="007A5AE9" w:rsidP="00405036">
            <w:pPr>
              <w:jc w:val="center"/>
            </w:pPr>
            <w:r>
              <w:t>3.25</w:t>
            </w:r>
          </w:p>
        </w:tc>
        <w:tc>
          <w:tcPr>
            <w:tcW w:w="2011" w:type="dxa"/>
          </w:tcPr>
          <w:p w:rsidR="007A5AE9" w:rsidRDefault="007A5AE9" w:rsidP="00405036">
            <w:pPr>
              <w:jc w:val="center"/>
            </w:pPr>
          </w:p>
        </w:tc>
        <w:tc>
          <w:tcPr>
            <w:tcW w:w="2547" w:type="dxa"/>
          </w:tcPr>
          <w:p w:rsidR="007A5AE9" w:rsidRDefault="0067187C" w:rsidP="00405036">
            <w:pPr>
              <w:jc w:val="center"/>
            </w:pPr>
            <w:r>
              <w:t>3.5</w:t>
            </w:r>
          </w:p>
        </w:tc>
      </w:tr>
    </w:tbl>
    <w:p w:rsidR="00F73997" w:rsidRDefault="00F73997" w:rsidP="00F73997">
      <w:pPr>
        <w:jc w:val="center"/>
      </w:pPr>
    </w:p>
    <w:p w:rsidR="00AE248A" w:rsidRDefault="00AE248A" w:rsidP="00F73997">
      <w:pPr>
        <w:jc w:val="center"/>
      </w:pPr>
      <w:r>
        <w:t xml:space="preserve">          </w:t>
      </w:r>
    </w:p>
    <w:p w:rsidR="00330DA6" w:rsidRDefault="00330DA6" w:rsidP="00F73997">
      <w:pPr>
        <w:jc w:val="center"/>
      </w:pPr>
    </w:p>
    <w:p w:rsidR="00AE248A" w:rsidRDefault="00AE248A" w:rsidP="00F73997">
      <w:pPr>
        <w:jc w:val="center"/>
      </w:pPr>
    </w:p>
    <w:p w:rsidR="00AE248A" w:rsidRDefault="00AE248A" w:rsidP="00F73997">
      <w:pPr>
        <w:jc w:val="center"/>
      </w:pPr>
      <w:r>
        <w:t xml:space="preserve">        </w:t>
      </w:r>
      <w:r w:rsidR="00330DA6">
        <w:t xml:space="preserve">          </w:t>
      </w:r>
    </w:p>
    <w:p w:rsidR="00AE248A" w:rsidRDefault="00AE248A" w:rsidP="00F73997">
      <w:pPr>
        <w:jc w:val="center"/>
      </w:pPr>
    </w:p>
    <w:sectPr w:rsidR="00AE248A" w:rsidSect="00974E1C">
      <w:pgSz w:w="16838" w:h="11906" w:orient="landscape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compat/>
  <w:rsids>
    <w:rsidRoot w:val="00585941"/>
    <w:rsid w:val="000558E5"/>
    <w:rsid w:val="000B6C37"/>
    <w:rsid w:val="00280AFB"/>
    <w:rsid w:val="00330DA6"/>
    <w:rsid w:val="00405036"/>
    <w:rsid w:val="00423E80"/>
    <w:rsid w:val="004A6F43"/>
    <w:rsid w:val="00585941"/>
    <w:rsid w:val="005976E9"/>
    <w:rsid w:val="005A4440"/>
    <w:rsid w:val="00651C9B"/>
    <w:rsid w:val="0067187C"/>
    <w:rsid w:val="00741842"/>
    <w:rsid w:val="00751124"/>
    <w:rsid w:val="00764C16"/>
    <w:rsid w:val="007A5AE9"/>
    <w:rsid w:val="008F5C7B"/>
    <w:rsid w:val="00974E1C"/>
    <w:rsid w:val="009A04A7"/>
    <w:rsid w:val="009A6F46"/>
    <w:rsid w:val="009F078A"/>
    <w:rsid w:val="00A241A5"/>
    <w:rsid w:val="00A25A1E"/>
    <w:rsid w:val="00AE248A"/>
    <w:rsid w:val="00B65035"/>
    <w:rsid w:val="00BF4B89"/>
    <w:rsid w:val="00E07B1C"/>
    <w:rsid w:val="00F33B95"/>
    <w:rsid w:val="00F73997"/>
    <w:rsid w:val="00FA1855"/>
    <w:rsid w:val="00FA6B91"/>
    <w:rsid w:val="00FF7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C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59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9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11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7A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oleObject" Target="embeddings/oleObject3.bin"/><Relationship Id="rId18" Type="http://schemas.openxmlformats.org/officeDocument/2006/relationships/image" Target="media/image10.png"/><Relationship Id="rId3" Type="http://schemas.openxmlformats.org/officeDocument/2006/relationships/webSettings" Target="web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4.png"/><Relationship Id="rId12" Type="http://schemas.openxmlformats.org/officeDocument/2006/relationships/image" Target="media/image7.png"/><Relationship Id="rId17" Type="http://schemas.openxmlformats.org/officeDocument/2006/relationships/oleObject" Target="embeddings/oleObject5.bin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oleObject" Target="embeddings/oleObject6.bin"/><Relationship Id="rId4" Type="http://schemas.openxmlformats.org/officeDocument/2006/relationships/image" Target="media/image1.png"/><Relationship Id="rId9" Type="http://schemas.openxmlformats.org/officeDocument/2006/relationships/oleObject" Target="embeddings/oleObject1.bin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cp:lastPrinted>2010-10-15T03:45:00Z</cp:lastPrinted>
  <dcterms:created xsi:type="dcterms:W3CDTF">2011-07-12T10:00:00Z</dcterms:created>
  <dcterms:modified xsi:type="dcterms:W3CDTF">2011-07-12T10:00:00Z</dcterms:modified>
</cp:coreProperties>
</file>